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FA" w:rsidRPr="0095236B" w:rsidRDefault="00D328FA" w:rsidP="009523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236B">
        <w:rPr>
          <w:rFonts w:ascii="Times New Roman" w:eastAsia="Calibri" w:hAnsi="Times New Roman" w:cs="Times New Roman"/>
          <w:b/>
          <w:sz w:val="28"/>
          <w:szCs w:val="28"/>
        </w:rPr>
        <w:t>О программе «Жилье для российской семьи»</w:t>
      </w:r>
    </w:p>
    <w:p w:rsidR="00D328FA" w:rsidRPr="0095236B" w:rsidRDefault="00D328FA" w:rsidP="009523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государственной жилищной политики в государственную программу «Обеспечение доступным и комфортным жильем и коммунальными услугами граждан Российской Федерации» постановлением Правительства Российской Федерации от 15 апреля 2014 года № 323 включена программа «Жилье для российской семьи» (далее – Программа), целью которой является снижение стоимости жилья экономического класса и повышение его доступности для граждан Российской Федерации.</w:t>
      </w:r>
      <w:proofErr w:type="gramEnd"/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2014-2017 годы.</w:t>
      </w:r>
    </w:p>
    <w:p w:rsidR="00A03141" w:rsidRPr="0095236B" w:rsidRDefault="00D328FA" w:rsidP="00952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6B">
        <w:rPr>
          <w:rFonts w:ascii="Times New Roman" w:hAnsi="Times New Roman" w:cs="Times New Roman"/>
          <w:sz w:val="28"/>
          <w:szCs w:val="28"/>
        </w:rPr>
        <w:t>В рамках реализации Программы на территории Воронежской области планируется построить и ввести в эксплуатаци</w:t>
      </w:r>
      <w:r w:rsidR="004A5111" w:rsidRPr="0095236B">
        <w:rPr>
          <w:rFonts w:ascii="Times New Roman" w:hAnsi="Times New Roman" w:cs="Times New Roman"/>
          <w:sz w:val="28"/>
          <w:szCs w:val="28"/>
        </w:rPr>
        <w:t xml:space="preserve">ю до 1 июля 2017 года  </w:t>
      </w:r>
      <w:r w:rsidRPr="0095236B">
        <w:rPr>
          <w:rFonts w:ascii="Times New Roman" w:hAnsi="Times New Roman" w:cs="Times New Roman"/>
          <w:sz w:val="28"/>
          <w:szCs w:val="28"/>
        </w:rPr>
        <w:t>475 тыс. кв. метров общей площади жилья экономического класса.</w:t>
      </w:r>
    </w:p>
    <w:p w:rsidR="004A5111" w:rsidRPr="0095236B" w:rsidRDefault="00A03141" w:rsidP="00952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6B">
        <w:rPr>
          <w:rFonts w:ascii="Times New Roman" w:hAnsi="Times New Roman" w:cs="Times New Roman"/>
          <w:sz w:val="28"/>
          <w:szCs w:val="28"/>
        </w:rPr>
        <w:t>Основной целью проекта является повышение доступности жилья за счет снижения средней стоимости одного квадратного метра.</w:t>
      </w:r>
      <w:r w:rsidR="00D328FA" w:rsidRPr="0095236B">
        <w:rPr>
          <w:rFonts w:ascii="Times New Roman" w:hAnsi="Times New Roman" w:cs="Times New Roman"/>
          <w:sz w:val="28"/>
          <w:szCs w:val="28"/>
        </w:rPr>
        <w:t xml:space="preserve"> Для участников программы «Жилье для российской семьи» цена 1 кв. м составляет - 35 тыс. руб., или 80% от рыночной стоимости. Как, например, по проекту в Боброве – 30 тыс. руб. за 1 кв. м. жилья экономического класса.</w:t>
      </w:r>
    </w:p>
    <w:p w:rsidR="00A03141" w:rsidRPr="0095236B" w:rsidRDefault="004A5111" w:rsidP="00952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141" w:rsidRPr="0095236B">
        <w:rPr>
          <w:rFonts w:ascii="Times New Roman" w:hAnsi="Times New Roman" w:cs="Times New Roman"/>
          <w:sz w:val="28"/>
          <w:szCs w:val="28"/>
        </w:rPr>
        <w:t xml:space="preserve">Еще одна цель Программы – поддержка отдельных категорий граждан, нуждающихся в улучшении жилищных условий. Перечень категорий определен </w:t>
      </w:r>
      <w:r w:rsidR="00A03141"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Воронежской области от 7 августа 2014 года № 713 «О некоторых вопросах реализации программы «Жилье для российской семьи»</w:t>
      </w:r>
      <w:r w:rsidR="009C59B4"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8FA" w:rsidRPr="0095236B" w:rsidRDefault="004A5111" w:rsidP="00952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36B">
        <w:rPr>
          <w:rFonts w:ascii="Times New Roman" w:eastAsia="Calibri" w:hAnsi="Times New Roman" w:cs="Times New Roman"/>
          <w:sz w:val="28"/>
          <w:szCs w:val="28"/>
        </w:rPr>
        <w:t xml:space="preserve">Установленные категории граждан имеют возможность приобрести жильё экономического класса, 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 помощью </w:t>
      </w:r>
      <w:r w:rsidR="00A03141" w:rsidRPr="0095236B">
        <w:rPr>
          <w:rFonts w:ascii="Times New Roman" w:hAnsi="Times New Roman" w:cs="Times New Roman"/>
          <w:sz w:val="28"/>
          <w:szCs w:val="28"/>
        </w:rPr>
        <w:t xml:space="preserve">господдержки, например, материнского капитала или купить в социальную ипотеку </w:t>
      </w:r>
      <w:r w:rsidR="00A03141" w:rsidRPr="0095236B">
        <w:rPr>
          <w:rFonts w:ascii="Times New Roman" w:hAnsi="Times New Roman" w:cs="Times New Roman"/>
          <w:color w:val="393838"/>
          <w:sz w:val="28"/>
          <w:szCs w:val="28"/>
          <w:shd w:val="clear" w:color="auto" w:fill="FFFFFF"/>
        </w:rPr>
        <w:t xml:space="preserve">с </w:t>
      </w:r>
      <w:r w:rsidR="00A03141" w:rsidRPr="0095236B">
        <w:rPr>
          <w:rFonts w:ascii="Times New Roman" w:hAnsi="Times New Roman" w:cs="Times New Roman"/>
          <w:sz w:val="28"/>
          <w:szCs w:val="28"/>
          <w:shd w:val="clear" w:color="auto" w:fill="FFFFFF"/>
        </w:rPr>
        <w:t>пониженной ставкой.</w:t>
      </w:r>
    </w:p>
    <w:p w:rsidR="00D328FA" w:rsidRPr="0095236B" w:rsidRDefault="00D328FA" w:rsidP="0095236B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муниципальных районов и городских округов Воронежской области осуществляют формирование списка граждан, имеющих право на приобретение жилья экономического класса в рамках программы «Жилье для российской семьи».</w:t>
      </w:r>
    </w:p>
    <w:p w:rsidR="00D328FA" w:rsidRPr="0095236B" w:rsidRDefault="00D328FA" w:rsidP="0095236B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 чтобы стать участником программы «Жилье для российской семьи», гражданину необходимо:</w:t>
      </w:r>
    </w:p>
    <w:p w:rsidR="00D328FA" w:rsidRPr="0095236B" w:rsidRDefault="00D328FA" w:rsidP="0095236B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обратиться в орган местного самоуправления по месту регистрации и написать заявление о включении в список граждан, имеющих право  на приобретение жилья экономического класса, по установленной форме. К заявлению приложить все необходимые документы;</w:t>
      </w:r>
    </w:p>
    <w:p w:rsidR="00D328FA" w:rsidRPr="0095236B" w:rsidRDefault="00D328FA" w:rsidP="0095236B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выбрать из предложенных проектов жилой застройки квартиру, которую гражданин хочет приобрести;</w:t>
      </w:r>
    </w:p>
    <w:p w:rsidR="00D328FA" w:rsidRPr="0095236B" w:rsidRDefault="00D328FA" w:rsidP="0095236B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обратиться к застройщику выбранного проекта жилой застройки и вступить с ним в договорные отношения.</w:t>
      </w:r>
    </w:p>
    <w:p w:rsidR="00D328FA" w:rsidRPr="0095236B" w:rsidRDefault="00D328FA" w:rsidP="009523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имеет право приобретать жилье экономического класса:</w:t>
      </w:r>
    </w:p>
    <w:p w:rsidR="00D328FA" w:rsidRPr="0095236B" w:rsidRDefault="00D328FA" w:rsidP="009523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фиксированной цене в границах Воронежской области, не зависимо от места его регистрации;</w:t>
      </w:r>
    </w:p>
    <w:p w:rsidR="00D328FA" w:rsidRPr="0095236B" w:rsidRDefault="00D328FA" w:rsidP="009523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любом прое</w:t>
      </w:r>
      <w:r w:rsidR="009C59B4"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 жилой застройки, отобранном</w:t>
      </w: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программе «Жилье для российской семьи»;</w:t>
      </w:r>
    </w:p>
    <w:p w:rsidR="00D328FA" w:rsidRPr="0095236B" w:rsidRDefault="00D328FA" w:rsidP="009523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 этапе строительства, так и в течение 6 месяцев после ввода в эксплуатацию жилья (при наличии свободных квартир).</w:t>
      </w:r>
    </w:p>
    <w:p w:rsidR="00D328FA" w:rsidRPr="0095236B" w:rsidRDefault="00D328FA" w:rsidP="009523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Застройщики и проекты жилищного строительства для участия в программе «Жилье для российской семьи» определяются в соответствии с постановлением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328FA" w:rsidRPr="0095236B" w:rsidRDefault="00D328FA" w:rsidP="0095236B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6B">
        <w:rPr>
          <w:rFonts w:ascii="Times New Roman" w:eastAsia="Calibri" w:hAnsi="Times New Roman" w:cs="Times New Roman"/>
          <w:sz w:val="28"/>
          <w:szCs w:val="28"/>
        </w:rPr>
        <w:t xml:space="preserve">По состоянию на 1 сентября 2015 отобрано проектов в объеме            430 </w:t>
      </w:r>
      <w:r w:rsidR="00126A8B" w:rsidRPr="0095236B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95236B">
        <w:rPr>
          <w:rFonts w:ascii="Times New Roman" w:eastAsia="Calibri" w:hAnsi="Times New Roman" w:cs="Times New Roman"/>
          <w:sz w:val="28"/>
          <w:szCs w:val="28"/>
        </w:rPr>
        <w:t>кв. м. В число застройщиков - участников программы «Жилье для российской семьи», реализующих проекты жилищного строительства на территории Воронежской области, входят следующие строительные компании:</w:t>
      </w:r>
    </w:p>
    <w:p w:rsidR="00D328FA" w:rsidRPr="0095236B" w:rsidRDefault="00D328FA" w:rsidP="0095236B">
      <w:pPr>
        <w:spacing w:after="0"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«Домостроительный комбинат»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«Комплексная жилая застройка микрорайона А-</w:t>
      </w:r>
      <w:proofErr w:type="gramStart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spellStart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Острогожская</w:t>
      </w:r>
      <w:proofErr w:type="spellEnd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р.п. Шилово городской округ город Воронеж».  </w:t>
      </w:r>
    </w:p>
    <w:p w:rsidR="00D328FA" w:rsidRPr="0095236B" w:rsidRDefault="00D328FA" w:rsidP="0095236B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</w:t>
      </w:r>
      <w:proofErr w:type="spellStart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ВоронежБытСтрой</w:t>
      </w:r>
      <w:proofErr w:type="spellEnd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«Жилой район на 107 га в п. Отрадное </w:t>
      </w:r>
      <w:proofErr w:type="spellStart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</w:t>
      </w:r>
    </w:p>
    <w:p w:rsidR="00D328FA" w:rsidRPr="0095236B" w:rsidRDefault="00D328FA" w:rsidP="009523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«Озерки»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«Жилой комплекс «Озерки»  по адресу: ул. Ильюшина, 13, городской округ город Воронеж. </w:t>
      </w:r>
      <w:proofErr w:type="gramEnd"/>
    </w:p>
    <w:p w:rsidR="009C59B4" w:rsidRPr="0095236B" w:rsidRDefault="00D328FA" w:rsidP="0095236B">
      <w:pPr>
        <w:spacing w:after="0"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«ЦЧР </w:t>
      </w:r>
      <w:proofErr w:type="spellStart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Инвестстрой</w:t>
      </w:r>
      <w:proofErr w:type="spellEnd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«Малоэтажные многоквартирные жилые дома на территории коттеджного поселка «Никольские дворики» по адресу: поселок 1-ое отделение совхоза Масловский, Новоусманский муниципальный район. </w:t>
      </w:r>
    </w:p>
    <w:p w:rsidR="009C59B4" w:rsidRPr="0095236B" w:rsidRDefault="00D328FA" w:rsidP="0095236B">
      <w:pPr>
        <w:spacing w:after="0"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Вудвилль</w:t>
      </w:r>
      <w:proofErr w:type="spellEnd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проектом «Жилой комплекс «</w:t>
      </w:r>
      <w:proofErr w:type="spellStart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Новоникольский</w:t>
      </w:r>
      <w:proofErr w:type="spellEnd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ул. Глинки, 22в, городской округ город Воронеж. </w:t>
      </w:r>
    </w:p>
    <w:p w:rsidR="00D328FA" w:rsidRPr="0095236B" w:rsidRDefault="00D328FA" w:rsidP="0095236B">
      <w:pPr>
        <w:spacing w:after="0"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ГрадСтрой</w:t>
      </w:r>
      <w:proofErr w:type="spellEnd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«11-ти подъездный жилой дом по ул. Артамонова, д. 34ж, городской округ Воронеж». Объем строительства жилья экономического класса – 10 тыс. кв</w:t>
      </w:r>
      <w:r w:rsidRPr="0095236B">
        <w:rPr>
          <w:rFonts w:ascii="Times New Roman" w:eastAsia="Calibri" w:hAnsi="Times New Roman" w:cs="Times New Roman"/>
          <w:sz w:val="28"/>
          <w:szCs w:val="28"/>
        </w:rPr>
        <w:t>. м.</w:t>
      </w:r>
    </w:p>
    <w:p w:rsidR="00D328FA" w:rsidRPr="0095236B" w:rsidRDefault="00D328FA" w:rsidP="0095236B">
      <w:pPr>
        <w:spacing w:after="0" w:line="33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ГрадСтрой</w:t>
      </w:r>
      <w:proofErr w:type="spellEnd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«11-ти подъездный жилой дом по ул. Маршала Одинцова, 25в, городской округ город Воронеж». </w:t>
      </w:r>
    </w:p>
    <w:p w:rsidR="004A5111" w:rsidRPr="0095236B" w:rsidRDefault="00D328FA" w:rsidP="0095236B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«</w:t>
      </w:r>
      <w:proofErr w:type="spellStart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Воронежагропромстройкомплект</w:t>
      </w:r>
      <w:proofErr w:type="spellEnd"/>
      <w:r w:rsidRPr="0095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«Жилой квартал в границах улиц Пролетарская, Авдеева, им. Кирова в </w:t>
      </w:r>
      <w:proofErr w:type="gramStart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Боброве</w:t>
      </w:r>
      <w:r w:rsidR="005A0B2F"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08A6" w:rsidRPr="0095236B" w:rsidRDefault="003508A6" w:rsidP="0095236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6B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о реализации программы «Жилье для российской семьи» на территории Воронежской области,  а так же исчерпывающий перечень документов, прилагаемых к заявлению, образцы документов для заполнения доступны </w:t>
      </w:r>
      <w:r w:rsidR="005A4489"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Интернет-сайтах: </w:t>
      </w:r>
      <w:hyperlink r:id="rId4" w:history="1">
        <w:r w:rsidR="005A4489" w:rsidRPr="009523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www.govvrn.ru</w:t>
        </w:r>
      </w:hyperlink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департамента строительной политики Воронежской области</w:t>
      </w:r>
      <w:r w:rsidR="005A4489"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F451DC" w:rsidRPr="0095236B">
          <w:rPr>
            <w:rStyle w:val="a4"/>
            <w:rFonts w:ascii="Times New Roman" w:hAnsi="Times New Roman" w:cs="Times New Roman"/>
            <w:sz w:val="28"/>
            <w:szCs w:val="28"/>
          </w:rPr>
          <w:t>http://daspvo.ru</w:t>
        </w:r>
      </w:hyperlink>
      <w:r w:rsidR="00F451DC" w:rsidRPr="0095236B">
        <w:rPr>
          <w:rFonts w:ascii="Times New Roman" w:hAnsi="Times New Roman" w:cs="Times New Roman"/>
          <w:sz w:val="28"/>
          <w:szCs w:val="28"/>
        </w:rPr>
        <w:t xml:space="preserve"> </w:t>
      </w: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5A4489"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«Программа </w:t>
      </w: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«Жилье для российской семьи».</w:t>
      </w:r>
    </w:p>
    <w:p w:rsidR="0095236B" w:rsidRPr="0095236B" w:rsidRDefault="004A5111" w:rsidP="0095236B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включения в список граждан, имеющих право на приобретение жилья экономического класса, можно обратиться по адресу:</w:t>
      </w:r>
      <w:r w:rsidR="0095236B" w:rsidRPr="0095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36B" w:rsidRPr="00952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</w:t>
      </w:r>
      <w:r w:rsidR="00345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Семилукского</w:t>
      </w:r>
      <w:r w:rsidR="0095236B" w:rsidRPr="00952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</w:t>
      </w:r>
      <w:r w:rsidR="00345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ципального района : г</w:t>
      </w:r>
      <w:proofErr w:type="gramStart"/>
      <w:r w:rsidR="00345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.С</w:t>
      </w:r>
      <w:proofErr w:type="gramEnd"/>
      <w:r w:rsidR="00345F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емилуки, ул.Ленина, д.11</w:t>
      </w:r>
      <w:r w:rsidR="0095236B" w:rsidRPr="00952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5236B" w:rsidRPr="0095236B" w:rsidRDefault="00345FDF" w:rsidP="0095236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тел.2-22-9</w:t>
      </w:r>
      <w:r w:rsidR="0095236B" w:rsidRPr="00952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9 старший инспектор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Корецкая Лариса Владимировна</w:t>
      </w:r>
      <w:r w:rsidR="0095236B" w:rsidRPr="00952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sectPr w:rsidR="0095236B" w:rsidRPr="0095236B" w:rsidSect="00D328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FA"/>
    <w:rsid w:val="00126A8B"/>
    <w:rsid w:val="00211B15"/>
    <w:rsid w:val="00236240"/>
    <w:rsid w:val="00345FDF"/>
    <w:rsid w:val="003508A6"/>
    <w:rsid w:val="004A5111"/>
    <w:rsid w:val="005A0B2F"/>
    <w:rsid w:val="005A4489"/>
    <w:rsid w:val="00614CE4"/>
    <w:rsid w:val="0095236B"/>
    <w:rsid w:val="009C59B4"/>
    <w:rsid w:val="00A03141"/>
    <w:rsid w:val="00BD0230"/>
    <w:rsid w:val="00D328FA"/>
    <w:rsid w:val="00D54F69"/>
    <w:rsid w:val="00F4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pvo.ru" TargetMode="External"/><Relationship Id="rId4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ekrasnova</dc:creator>
  <cp:lastModifiedBy>LEX-PEX.NET</cp:lastModifiedBy>
  <cp:revision>3</cp:revision>
  <cp:lastPrinted>2015-09-08T10:22:00Z</cp:lastPrinted>
  <dcterms:created xsi:type="dcterms:W3CDTF">2015-09-28T08:53:00Z</dcterms:created>
  <dcterms:modified xsi:type="dcterms:W3CDTF">2015-11-23T08:37:00Z</dcterms:modified>
</cp:coreProperties>
</file>