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3307E4" w:rsidRPr="001D6CDB" w:rsidTr="001D6CDB">
        <w:tc>
          <w:tcPr>
            <w:tcW w:w="5070" w:type="dxa"/>
          </w:tcPr>
          <w:p w:rsidR="003307E4" w:rsidRPr="001D6CDB" w:rsidRDefault="003307E4" w:rsidP="001D6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1BF" w:rsidRDefault="00AE41BF" w:rsidP="001D6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E41BF" w:rsidRPr="001D6CDB" w:rsidRDefault="00AE41BF" w:rsidP="001D6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</w:tc>
      </w:tr>
    </w:tbl>
    <w:p w:rsidR="003307E4" w:rsidRPr="00AE41BF" w:rsidRDefault="00AE41BF" w:rsidP="00AE41BF">
      <w:pPr>
        <w:tabs>
          <w:tab w:val="left" w:pos="52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3B63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F2202">
        <w:rPr>
          <w:rFonts w:ascii="Times New Roman" w:hAnsi="Times New Roman"/>
          <w:sz w:val="28"/>
          <w:szCs w:val="28"/>
        </w:rPr>
        <w:t>т      31.07.2013 г.        № 1358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307E4" w:rsidRPr="00AE41BF" w:rsidRDefault="003307E4" w:rsidP="0076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7E4" w:rsidRPr="004679E0" w:rsidRDefault="003307E4" w:rsidP="00764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9E0">
        <w:rPr>
          <w:rFonts w:ascii="Times New Roman" w:hAnsi="Times New Roman"/>
          <w:b/>
          <w:sz w:val="28"/>
          <w:szCs w:val="28"/>
        </w:rPr>
        <w:t xml:space="preserve">ИНВЕСТИЦИОННАЯ ДЕКЛАРАЦИЯ </w:t>
      </w:r>
    </w:p>
    <w:p w:rsidR="003307E4" w:rsidRDefault="00DE5077" w:rsidP="00764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СЕМИЛУКСКОГО МУНИЦИПАЛЬНОГО РАЙОНА</w:t>
      </w:r>
    </w:p>
    <w:p w:rsidR="00DE5077" w:rsidRPr="00D61E9A" w:rsidRDefault="00DE5077" w:rsidP="00764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307E4" w:rsidRPr="00D61E9A" w:rsidRDefault="003307E4" w:rsidP="00764765">
      <w:pPr>
        <w:spacing w:after="0" w:line="240" w:lineRule="auto"/>
        <w:ind w:left="5103" w:firstLine="709"/>
        <w:rPr>
          <w:rFonts w:ascii="Times New Roman" w:hAnsi="Times New Roman"/>
          <w:b/>
          <w:sz w:val="28"/>
          <w:szCs w:val="28"/>
        </w:rPr>
      </w:pPr>
    </w:p>
    <w:p w:rsidR="003307E4" w:rsidRPr="00D61E9A" w:rsidRDefault="003307E4" w:rsidP="00D61E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1E9A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307E4" w:rsidRPr="004679E0" w:rsidRDefault="003307E4" w:rsidP="004679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07E4" w:rsidRPr="004679E0" w:rsidRDefault="003307E4" w:rsidP="0046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9E0">
        <w:rPr>
          <w:rFonts w:ascii="Times New Roman" w:hAnsi="Times New Roman"/>
          <w:sz w:val="28"/>
          <w:szCs w:val="28"/>
          <w:lang w:eastAsia="ru-RU"/>
        </w:rPr>
        <w:t>1.1. Инвестиционн</w:t>
      </w:r>
      <w:r w:rsidR="00DE5077">
        <w:rPr>
          <w:rFonts w:ascii="Times New Roman" w:hAnsi="Times New Roman"/>
          <w:sz w:val="28"/>
          <w:szCs w:val="28"/>
          <w:lang w:eastAsia="ru-RU"/>
        </w:rPr>
        <w:t>ая декларация Семилукского муниципального района Воронежской области (далее муниципальный район)</w:t>
      </w:r>
      <w:r w:rsidRPr="004679E0">
        <w:rPr>
          <w:rFonts w:ascii="Times New Roman" w:hAnsi="Times New Roman"/>
          <w:sz w:val="28"/>
          <w:szCs w:val="28"/>
          <w:lang w:eastAsia="ru-RU"/>
        </w:rPr>
        <w:t xml:space="preserve"> разработана в соответствии с законодательством Российской Федерации, Уставом </w:t>
      </w:r>
      <w:r w:rsidR="00DE5077">
        <w:rPr>
          <w:rFonts w:ascii="Times New Roman" w:hAnsi="Times New Roman"/>
          <w:sz w:val="28"/>
          <w:szCs w:val="28"/>
          <w:lang w:eastAsia="ru-RU"/>
        </w:rPr>
        <w:t>Семилукского муниципального района</w:t>
      </w:r>
      <w:r w:rsidRPr="004679E0">
        <w:rPr>
          <w:rFonts w:ascii="Times New Roman" w:hAnsi="Times New Roman"/>
          <w:sz w:val="28"/>
          <w:szCs w:val="28"/>
          <w:lang w:eastAsia="ru-RU"/>
        </w:rPr>
        <w:t>, другими нормативными пра</w:t>
      </w:r>
      <w:r w:rsidR="00DE5077">
        <w:rPr>
          <w:rFonts w:ascii="Times New Roman" w:hAnsi="Times New Roman"/>
          <w:sz w:val="28"/>
          <w:szCs w:val="28"/>
          <w:lang w:eastAsia="ru-RU"/>
        </w:rPr>
        <w:t>вовыми актами Семилукского муниципального района</w:t>
      </w:r>
      <w:r w:rsidRPr="004679E0">
        <w:rPr>
          <w:rFonts w:ascii="Times New Roman" w:hAnsi="Times New Roman"/>
          <w:sz w:val="28"/>
          <w:szCs w:val="28"/>
          <w:lang w:eastAsia="ru-RU"/>
        </w:rPr>
        <w:t>.</w:t>
      </w:r>
    </w:p>
    <w:p w:rsidR="003307E4" w:rsidRPr="004679E0" w:rsidRDefault="003307E4" w:rsidP="0046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9E0">
        <w:rPr>
          <w:rFonts w:ascii="Times New Roman" w:hAnsi="Times New Roman"/>
          <w:sz w:val="28"/>
          <w:szCs w:val="28"/>
          <w:lang w:eastAsia="ru-RU"/>
        </w:rPr>
        <w:t>1.2.</w:t>
      </w:r>
      <w:r w:rsidRPr="004679E0">
        <w:rPr>
          <w:rFonts w:ascii="Times New Roman" w:hAnsi="Times New Roman"/>
          <w:sz w:val="28"/>
          <w:szCs w:val="28"/>
        </w:rPr>
        <w:t xml:space="preserve"> Инвестицио</w:t>
      </w:r>
      <w:r w:rsidR="00BD17A9">
        <w:rPr>
          <w:rFonts w:ascii="Times New Roman" w:hAnsi="Times New Roman"/>
          <w:sz w:val="28"/>
          <w:szCs w:val="28"/>
        </w:rPr>
        <w:t>нная политика муниципального района</w:t>
      </w:r>
      <w:r w:rsidRPr="004679E0">
        <w:rPr>
          <w:rFonts w:ascii="Times New Roman" w:hAnsi="Times New Roman"/>
          <w:sz w:val="28"/>
          <w:szCs w:val="28"/>
        </w:rPr>
        <w:t xml:space="preserve"> направлена на привлечение инвесторов путем создания благоприятного и</w:t>
      </w:r>
      <w:r w:rsidR="00BD17A9">
        <w:rPr>
          <w:rFonts w:ascii="Times New Roman" w:hAnsi="Times New Roman"/>
          <w:sz w:val="28"/>
          <w:szCs w:val="28"/>
        </w:rPr>
        <w:t>нвестиционного климата в муниципальном образовании</w:t>
      </w:r>
      <w:r w:rsidRPr="004679E0">
        <w:rPr>
          <w:rFonts w:ascii="Times New Roman" w:hAnsi="Times New Roman"/>
          <w:sz w:val="28"/>
          <w:szCs w:val="28"/>
        </w:rPr>
        <w:t>, обеспечения за</w:t>
      </w:r>
      <w:r w:rsidR="00EF3E7F">
        <w:rPr>
          <w:rFonts w:ascii="Times New Roman" w:hAnsi="Times New Roman"/>
          <w:sz w:val="28"/>
          <w:szCs w:val="28"/>
        </w:rPr>
        <w:t>щиты прав инвесторов и гарантий</w:t>
      </w:r>
      <w:r w:rsidRPr="004679E0">
        <w:rPr>
          <w:rFonts w:ascii="Times New Roman" w:hAnsi="Times New Roman"/>
          <w:sz w:val="28"/>
          <w:szCs w:val="28"/>
        </w:rPr>
        <w:t xml:space="preserve"> сохранности инвестиций.</w:t>
      </w:r>
    </w:p>
    <w:p w:rsidR="003307E4" w:rsidRPr="004679E0" w:rsidRDefault="003307E4" w:rsidP="0046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9E0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4679E0">
        <w:rPr>
          <w:rFonts w:ascii="Times New Roman" w:hAnsi="Times New Roman"/>
          <w:sz w:val="28"/>
          <w:szCs w:val="28"/>
        </w:rPr>
        <w:t>Инвестиционн</w:t>
      </w:r>
      <w:r w:rsidR="00BD17A9">
        <w:rPr>
          <w:rFonts w:ascii="Times New Roman" w:hAnsi="Times New Roman"/>
          <w:sz w:val="28"/>
          <w:szCs w:val="28"/>
        </w:rPr>
        <w:t>ая декларация муниципального района</w:t>
      </w:r>
      <w:r w:rsidRPr="004679E0">
        <w:rPr>
          <w:rFonts w:ascii="Times New Roman" w:hAnsi="Times New Roman"/>
          <w:sz w:val="28"/>
          <w:szCs w:val="28"/>
        </w:rPr>
        <w:t xml:space="preserve"> устанавливает принципы инвестиционной политики.</w:t>
      </w:r>
    </w:p>
    <w:p w:rsidR="003307E4" w:rsidRPr="004679E0" w:rsidRDefault="003307E4" w:rsidP="0076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7E4" w:rsidRPr="004679E0" w:rsidRDefault="003307E4" w:rsidP="00764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9E0">
        <w:rPr>
          <w:rFonts w:ascii="Times New Roman" w:hAnsi="Times New Roman"/>
          <w:b/>
          <w:bCs/>
          <w:sz w:val="28"/>
          <w:szCs w:val="28"/>
          <w:lang w:eastAsia="ru-RU"/>
        </w:rPr>
        <w:t>2. ПРИНЦИПЫ ИНВЕСТИЦИОННОЙ ПОЛИТИКИ</w:t>
      </w:r>
    </w:p>
    <w:p w:rsidR="003307E4" w:rsidRDefault="00BD17A9" w:rsidP="00764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СЕМИЛУКСКОГО МУНИЦИПАЛЬНОГО РАЙОНА</w:t>
      </w:r>
    </w:p>
    <w:p w:rsidR="00BD17A9" w:rsidRPr="004679E0" w:rsidRDefault="00BD17A9" w:rsidP="00764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3307E4" w:rsidRPr="004679E0" w:rsidRDefault="003307E4" w:rsidP="00764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07E4" w:rsidRPr="004679E0" w:rsidRDefault="003307E4" w:rsidP="00A77BF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Pr="004679E0">
        <w:rPr>
          <w:rFonts w:ascii="Times New Roman" w:hAnsi="Times New Roman"/>
          <w:sz w:val="28"/>
        </w:rPr>
        <w:t>Основными принципами инвестиционной политики</w:t>
      </w:r>
      <w:r w:rsidR="00BD17A9">
        <w:rPr>
          <w:rFonts w:ascii="Times New Roman" w:hAnsi="Times New Roman"/>
          <w:sz w:val="28"/>
        </w:rPr>
        <w:t xml:space="preserve"> муниципального района</w:t>
      </w:r>
      <w:r w:rsidRPr="004679E0">
        <w:rPr>
          <w:rFonts w:ascii="Times New Roman" w:hAnsi="Times New Roman"/>
          <w:sz w:val="28"/>
        </w:rPr>
        <w:t xml:space="preserve"> являются равенство прав инвесторов, вовлеченность инвесторов в процесс принятия решений, прозрачность и открытость процедур принятия решений в сфере инвестиций, а также внедрение лучших практик взаимодействия исполн</w:t>
      </w:r>
      <w:r w:rsidR="00BD17A9">
        <w:rPr>
          <w:rFonts w:ascii="Times New Roman" w:hAnsi="Times New Roman"/>
          <w:sz w:val="28"/>
        </w:rPr>
        <w:t>ительных органов муниципальной</w:t>
      </w:r>
      <w:r w:rsidRPr="004679E0">
        <w:rPr>
          <w:rFonts w:ascii="Times New Roman" w:hAnsi="Times New Roman"/>
          <w:sz w:val="28"/>
        </w:rPr>
        <w:t xml:space="preserve"> власти, направленных на снижение административных барьеров.</w:t>
      </w:r>
    </w:p>
    <w:p w:rsidR="003307E4" w:rsidRPr="004679E0" w:rsidRDefault="003307E4" w:rsidP="00A77BF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4679E0">
        <w:rPr>
          <w:rFonts w:ascii="Times New Roman" w:hAnsi="Times New Roman"/>
          <w:sz w:val="28"/>
        </w:rPr>
        <w:t xml:space="preserve">Для воплощения в жизнь этих принципов </w:t>
      </w:r>
      <w:r w:rsidR="00BD17A9">
        <w:rPr>
          <w:rFonts w:ascii="Times New Roman" w:hAnsi="Times New Roman"/>
          <w:sz w:val="28"/>
        </w:rPr>
        <w:t>администрация муниципального района</w:t>
      </w:r>
      <w:r w:rsidRPr="004679E0">
        <w:rPr>
          <w:rFonts w:ascii="Times New Roman" w:hAnsi="Times New Roman"/>
          <w:sz w:val="28"/>
          <w:szCs w:val="28"/>
        </w:rPr>
        <w:t>:</w:t>
      </w: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679E0">
        <w:rPr>
          <w:rFonts w:ascii="Times New Roman" w:hAnsi="Times New Roman"/>
          <w:sz w:val="28"/>
          <w:szCs w:val="28"/>
        </w:rPr>
        <w:t>создает режим благоприятствования для всех инвесторов, как российских, так и иностранных;</w:t>
      </w: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679E0">
        <w:rPr>
          <w:rFonts w:ascii="Times New Roman" w:hAnsi="Times New Roman"/>
          <w:sz w:val="28"/>
          <w:szCs w:val="28"/>
        </w:rPr>
        <w:t>обеспечивает свободный доступ к публичной информации, предоставляе</w:t>
      </w:r>
      <w:r>
        <w:rPr>
          <w:rFonts w:ascii="Times New Roman" w:hAnsi="Times New Roman"/>
          <w:sz w:val="28"/>
          <w:szCs w:val="28"/>
        </w:rPr>
        <w:t>т</w:t>
      </w:r>
      <w:r w:rsidRPr="004679E0">
        <w:rPr>
          <w:rFonts w:ascii="Times New Roman" w:hAnsi="Times New Roman"/>
          <w:sz w:val="28"/>
          <w:szCs w:val="28"/>
        </w:rPr>
        <w:t xml:space="preserve"> информационную и консультационную помощь по вопросам, связанным с реализацией инвестиционных проектов; </w:t>
      </w:r>
    </w:p>
    <w:p w:rsidR="003307E4" w:rsidRPr="004679E0" w:rsidRDefault="003307E4" w:rsidP="00A77B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679E0">
        <w:rPr>
          <w:rFonts w:ascii="Times New Roman" w:hAnsi="Times New Roman"/>
          <w:sz w:val="28"/>
          <w:szCs w:val="28"/>
        </w:rPr>
        <w:t>обеспечивает каждому инвестору систему сопровождения инвестиционного проекта испол</w:t>
      </w:r>
      <w:r w:rsidR="00BD17A9">
        <w:rPr>
          <w:rFonts w:ascii="Times New Roman" w:hAnsi="Times New Roman"/>
          <w:sz w:val="28"/>
          <w:szCs w:val="28"/>
        </w:rPr>
        <w:t>нительными органами муниципаль</w:t>
      </w:r>
      <w:r w:rsidRPr="004679E0">
        <w:rPr>
          <w:rFonts w:ascii="Times New Roman" w:hAnsi="Times New Roman"/>
          <w:sz w:val="28"/>
          <w:szCs w:val="28"/>
        </w:rPr>
        <w:t xml:space="preserve">ной власти на всех стадиях реализации инвестиционного проекта; </w:t>
      </w: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679E0">
        <w:rPr>
          <w:rFonts w:ascii="Times New Roman" w:hAnsi="Times New Roman"/>
          <w:sz w:val="28"/>
          <w:szCs w:val="28"/>
        </w:rPr>
        <w:t xml:space="preserve">стремится максимально сократить сроки административных процедур, в том числе выделения и оформления земельных участков, </w:t>
      </w:r>
      <w:r w:rsidRPr="004679E0">
        <w:rPr>
          <w:rFonts w:ascii="Times New Roman" w:hAnsi="Times New Roman"/>
          <w:sz w:val="28"/>
          <w:szCs w:val="28"/>
        </w:rPr>
        <w:lastRenderedPageBreak/>
        <w:t>получения разрешений на строительство, упрощения и ускорения процедур подключения необходимой инвесторам инфраструктуры;</w:t>
      </w: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BD17A9">
        <w:rPr>
          <w:rFonts w:ascii="Times New Roman" w:hAnsi="Times New Roman"/>
          <w:sz w:val="28"/>
          <w:szCs w:val="28"/>
        </w:rPr>
        <w:t>предоставляет муниципаль</w:t>
      </w:r>
      <w:r w:rsidRPr="004679E0">
        <w:rPr>
          <w:rFonts w:ascii="Times New Roman" w:hAnsi="Times New Roman"/>
          <w:sz w:val="28"/>
          <w:szCs w:val="28"/>
        </w:rPr>
        <w:t>ную поддержку инвесторам в пределах своей компетенции и в соответствии с действующим законодательством;</w:t>
      </w: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 w:rsidRPr="004679E0">
        <w:rPr>
          <w:rFonts w:ascii="Times New Roman" w:hAnsi="Times New Roman"/>
          <w:sz w:val="28"/>
        </w:rPr>
        <w:t>создает необходимые условия для обеспечения инвестиционных проектов высококвалифицированными кадрами, а также современными объектами инфраструктуры;</w:t>
      </w: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4679E0">
        <w:rPr>
          <w:rFonts w:ascii="Times New Roman" w:hAnsi="Times New Roman"/>
          <w:sz w:val="28"/>
        </w:rPr>
        <w:t>предоставляет каждому инвестору возможность участвовать в формир</w:t>
      </w:r>
      <w:r w:rsidR="00BD17A9">
        <w:rPr>
          <w:rFonts w:ascii="Times New Roman" w:hAnsi="Times New Roman"/>
          <w:sz w:val="28"/>
        </w:rPr>
        <w:t>овании и реализации муниципальной</w:t>
      </w:r>
      <w:r w:rsidRPr="004679E0">
        <w:rPr>
          <w:rFonts w:ascii="Times New Roman" w:hAnsi="Times New Roman"/>
          <w:sz w:val="28"/>
        </w:rPr>
        <w:t xml:space="preserve"> инвестиционной политики через координационные и совещательные органы.</w:t>
      </w:r>
    </w:p>
    <w:p w:rsidR="003307E4" w:rsidRPr="004679E0" w:rsidRDefault="003307E4" w:rsidP="00A77BF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r w:rsidR="00BD17A9">
        <w:rPr>
          <w:rFonts w:ascii="Times New Roman" w:hAnsi="Times New Roman"/>
          <w:sz w:val="28"/>
        </w:rPr>
        <w:t>Администрация Семилукского муниципального района Воронежской области</w:t>
      </w:r>
      <w:r w:rsidRPr="004679E0">
        <w:rPr>
          <w:rFonts w:ascii="Times New Roman" w:hAnsi="Times New Roman"/>
          <w:sz w:val="28"/>
        </w:rPr>
        <w:t xml:space="preserve"> гарантирует в равной степени российским и иностранным инвесторам:</w:t>
      </w:r>
    </w:p>
    <w:p w:rsidR="003307E4" w:rsidRPr="004679E0" w:rsidRDefault="003307E4" w:rsidP="00A77BF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</w:rPr>
        <w:t>1) </w:t>
      </w:r>
      <w:r w:rsidRPr="004679E0">
        <w:rPr>
          <w:rFonts w:ascii="Times New Roman" w:hAnsi="Times New Roman"/>
          <w:sz w:val="28"/>
        </w:rPr>
        <w:t>защиту инвестиций, прав и интересов;</w:t>
      </w:r>
    </w:p>
    <w:p w:rsidR="003307E4" w:rsidRPr="004679E0" w:rsidRDefault="003307E4" w:rsidP="00A77BF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8"/>
        </w:rPr>
        <w:t>2) </w:t>
      </w:r>
      <w:r w:rsidRPr="004679E0">
        <w:rPr>
          <w:rFonts w:ascii="Times New Roman" w:hAnsi="Times New Roman"/>
          <w:bCs/>
          <w:sz w:val="28"/>
        </w:rPr>
        <w:t>открытость и доступность информации</w:t>
      </w:r>
      <w:r w:rsidRPr="004679E0">
        <w:rPr>
          <w:rFonts w:ascii="Times New Roman" w:hAnsi="Times New Roman"/>
          <w:sz w:val="28"/>
        </w:rPr>
        <w:t>, необходимой для осуществления инвестиционной деятельности;</w:t>
      </w:r>
    </w:p>
    <w:p w:rsidR="003307E4" w:rsidRPr="004679E0" w:rsidRDefault="003307E4" w:rsidP="00A77BF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8"/>
        </w:rPr>
        <w:t>3) </w:t>
      </w:r>
      <w:r w:rsidRPr="004679E0">
        <w:rPr>
          <w:rFonts w:ascii="Times New Roman" w:hAnsi="Times New Roman"/>
          <w:bCs/>
          <w:sz w:val="28"/>
        </w:rPr>
        <w:t>гласность и открытость процедуры принятия решений</w:t>
      </w:r>
      <w:r w:rsidRPr="004679E0">
        <w:rPr>
          <w:rFonts w:ascii="Times New Roman" w:hAnsi="Times New Roman"/>
          <w:sz w:val="28"/>
        </w:rPr>
        <w:t xml:space="preserve"> </w:t>
      </w:r>
      <w:r w:rsidR="00BD17A9">
        <w:rPr>
          <w:rFonts w:ascii="Times New Roman" w:hAnsi="Times New Roman"/>
          <w:sz w:val="28"/>
        </w:rPr>
        <w:t xml:space="preserve">о предоставлении муниципальной </w:t>
      </w:r>
      <w:r w:rsidRPr="004679E0">
        <w:rPr>
          <w:rFonts w:ascii="Times New Roman" w:hAnsi="Times New Roman"/>
          <w:sz w:val="28"/>
        </w:rPr>
        <w:t xml:space="preserve"> поддержки инвестиционной деятельности;</w:t>
      </w:r>
    </w:p>
    <w:p w:rsidR="003307E4" w:rsidRPr="004679E0" w:rsidRDefault="003307E4" w:rsidP="00A77BF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8"/>
        </w:rPr>
        <w:t>4) </w:t>
      </w:r>
      <w:r w:rsidRPr="004679E0">
        <w:rPr>
          <w:rFonts w:ascii="Times New Roman" w:hAnsi="Times New Roman"/>
          <w:bCs/>
          <w:sz w:val="28"/>
        </w:rPr>
        <w:t>неразглашение сведений, составляющих коммерческую тайну</w:t>
      </w:r>
      <w:r w:rsidRPr="004679E0">
        <w:rPr>
          <w:rFonts w:ascii="Times New Roman" w:hAnsi="Times New Roman"/>
          <w:sz w:val="28"/>
        </w:rPr>
        <w:t>, и другой конфиденциальной информации, предоставленной инвесторами;</w:t>
      </w:r>
    </w:p>
    <w:p w:rsidR="003307E4" w:rsidRPr="004679E0" w:rsidRDefault="003307E4" w:rsidP="00A77BF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8"/>
        </w:rPr>
        <w:t>5) </w:t>
      </w:r>
      <w:r w:rsidRPr="004679E0">
        <w:rPr>
          <w:rFonts w:ascii="Times New Roman" w:hAnsi="Times New Roman"/>
          <w:bCs/>
          <w:sz w:val="28"/>
        </w:rPr>
        <w:t>неприменение к инвесторам дополнительных обременений</w:t>
      </w:r>
      <w:r w:rsidRPr="004679E0">
        <w:rPr>
          <w:rFonts w:ascii="Times New Roman" w:hAnsi="Times New Roman"/>
          <w:sz w:val="28"/>
        </w:rPr>
        <w:t xml:space="preserve"> финансовыми обязательствами, не связанными с реализацией инвестиционного проекта и не установленными действующим законодательством;</w:t>
      </w:r>
    </w:p>
    <w:p w:rsidR="003307E4" w:rsidRDefault="003307E4" w:rsidP="005025A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8"/>
        </w:rPr>
        <w:t>6) </w:t>
      </w:r>
      <w:r w:rsidRPr="004679E0">
        <w:rPr>
          <w:rFonts w:ascii="Times New Roman" w:hAnsi="Times New Roman"/>
          <w:bCs/>
          <w:sz w:val="28"/>
        </w:rPr>
        <w:t>свободу конкуренции</w:t>
      </w:r>
      <w:r w:rsidRPr="004679E0">
        <w:rPr>
          <w:rFonts w:ascii="Times New Roman" w:hAnsi="Times New Roman"/>
          <w:sz w:val="28"/>
        </w:rPr>
        <w:t>.</w:t>
      </w:r>
    </w:p>
    <w:p w:rsidR="005025A7" w:rsidRPr="005025A7" w:rsidRDefault="005025A7" w:rsidP="005025A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3307E4" w:rsidRPr="00F73238" w:rsidRDefault="003307E4" w:rsidP="00D61E9A">
      <w:pPr>
        <w:tabs>
          <w:tab w:val="left" w:pos="709"/>
          <w:tab w:val="left" w:pos="1134"/>
        </w:tabs>
        <w:spacing w:after="120" w:line="384" w:lineRule="atLeast"/>
        <w:contextualSpacing/>
        <w:jc w:val="center"/>
        <w:rPr>
          <w:rFonts w:ascii="Times New Roman" w:hAnsi="Times New Roman"/>
          <w:b/>
          <w:sz w:val="28"/>
        </w:rPr>
      </w:pPr>
      <w:r w:rsidRPr="00F73238">
        <w:rPr>
          <w:rFonts w:ascii="Times New Roman" w:hAnsi="Times New Roman"/>
          <w:b/>
          <w:sz w:val="28"/>
        </w:rPr>
        <w:t>3. ВЗАИМОДЕЙСТВИЕ СТОРОН</w:t>
      </w:r>
    </w:p>
    <w:p w:rsidR="003307E4" w:rsidRPr="00F73238" w:rsidRDefault="003307E4" w:rsidP="004679E0">
      <w:pPr>
        <w:tabs>
          <w:tab w:val="left" w:pos="709"/>
          <w:tab w:val="left" w:pos="1134"/>
        </w:tabs>
        <w:spacing w:after="120" w:line="384" w:lineRule="atLeast"/>
        <w:ind w:left="450"/>
        <w:contextualSpacing/>
        <w:rPr>
          <w:rFonts w:ascii="Times New Roman" w:hAnsi="Times New Roman"/>
          <w:b/>
          <w:sz w:val="28"/>
        </w:rPr>
      </w:pPr>
    </w:p>
    <w:p w:rsidR="003307E4" w:rsidRPr="004679E0" w:rsidRDefault="003307E4" w:rsidP="00A77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EF3E7F"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муниципального района </w:t>
      </w:r>
      <w:r w:rsidRPr="004679E0">
        <w:rPr>
          <w:rFonts w:ascii="Times New Roman" w:hAnsi="Times New Roman"/>
          <w:sz w:val="28"/>
          <w:szCs w:val="28"/>
        </w:rPr>
        <w:t>при взаимодействии с предпринимателями и инвесторами обязаны соблюдать принципы, изложенные в настоящей декларации.</w:t>
      </w:r>
    </w:p>
    <w:p w:rsidR="003307E4" w:rsidRPr="004679E0" w:rsidRDefault="003307E4" w:rsidP="00A77BFA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F73238">
        <w:rPr>
          <w:rFonts w:ascii="Times New Roman" w:hAnsi="Times New Roman"/>
          <w:sz w:val="28"/>
          <w:szCs w:val="28"/>
        </w:rPr>
        <w:t>Глава администрации Семилукского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, в соответствии с Уставом</w:t>
      </w:r>
      <w:r w:rsidRPr="004679E0">
        <w:rPr>
          <w:rFonts w:ascii="Times New Roman" w:hAnsi="Times New Roman"/>
          <w:sz w:val="28"/>
          <w:szCs w:val="28"/>
        </w:rPr>
        <w:t xml:space="preserve"> </w:t>
      </w:r>
      <w:r w:rsidR="00F73238">
        <w:rPr>
          <w:rFonts w:ascii="Times New Roman" w:hAnsi="Times New Roman"/>
          <w:sz w:val="28"/>
          <w:szCs w:val="28"/>
        </w:rPr>
        <w:t>муниципального района</w:t>
      </w:r>
      <w:r w:rsidRPr="00467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действующим законодательством Российской Федерации содействует реализации инвестиционной политики, включая вопросы защиты инвестиций, а также прав и интересов субъектов </w:t>
      </w:r>
      <w:r w:rsidRPr="004679E0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ьской</w:t>
      </w:r>
      <w:r w:rsidRPr="004679E0">
        <w:rPr>
          <w:rFonts w:ascii="Times New Roman" w:hAnsi="Times New Roman"/>
          <w:sz w:val="28"/>
          <w:szCs w:val="28"/>
        </w:rPr>
        <w:t xml:space="preserve"> и инвест</w:t>
      </w:r>
      <w:r>
        <w:rPr>
          <w:rFonts w:ascii="Times New Roman" w:hAnsi="Times New Roman"/>
          <w:sz w:val="28"/>
          <w:szCs w:val="28"/>
        </w:rPr>
        <w:t>иционной деятельности</w:t>
      </w:r>
      <w:r w:rsidRPr="004679E0">
        <w:rPr>
          <w:rFonts w:ascii="Times New Roman" w:hAnsi="Times New Roman"/>
          <w:sz w:val="28"/>
          <w:szCs w:val="28"/>
        </w:rPr>
        <w:t xml:space="preserve">. </w:t>
      </w:r>
    </w:p>
    <w:p w:rsidR="005025A7" w:rsidRPr="003B638A" w:rsidRDefault="003307E4" w:rsidP="003B638A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4679E0">
        <w:rPr>
          <w:rFonts w:ascii="Times New Roman" w:hAnsi="Times New Roman"/>
          <w:sz w:val="28"/>
          <w:szCs w:val="28"/>
        </w:rPr>
        <w:t>Субъекты предпринимательской и инвестиционной деятельности вправе непосредственно руководствоваться положениями настоящей декларации при взаимодействии с</w:t>
      </w:r>
      <w:r w:rsidR="00F73238">
        <w:rPr>
          <w:rFonts w:ascii="Times New Roman" w:hAnsi="Times New Roman"/>
          <w:sz w:val="28"/>
          <w:szCs w:val="28"/>
        </w:rPr>
        <w:t xml:space="preserve">о структурными подразделениями администрации </w:t>
      </w:r>
      <w:proofErr w:type="gramStart"/>
      <w:r w:rsidR="00F7323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73238">
        <w:rPr>
          <w:rFonts w:ascii="Times New Roman" w:hAnsi="Times New Roman"/>
          <w:sz w:val="28"/>
          <w:szCs w:val="28"/>
        </w:rPr>
        <w:t xml:space="preserve"> района</w:t>
      </w:r>
      <w:r w:rsidRPr="004679E0">
        <w:rPr>
          <w:rFonts w:ascii="Times New Roman" w:hAnsi="Times New Roman"/>
          <w:sz w:val="28"/>
          <w:szCs w:val="28"/>
        </w:rPr>
        <w:t xml:space="preserve">, и обращаться непосредственно к </w:t>
      </w:r>
      <w:r w:rsidR="00F73238">
        <w:rPr>
          <w:rFonts w:ascii="Times New Roman" w:hAnsi="Times New Roman"/>
          <w:sz w:val="28"/>
          <w:szCs w:val="28"/>
        </w:rPr>
        <w:t>главе администрации Семилукского муниципального района Воронежской области</w:t>
      </w:r>
      <w:r w:rsidRPr="004679E0">
        <w:rPr>
          <w:rFonts w:ascii="Times New Roman" w:hAnsi="Times New Roman"/>
          <w:sz w:val="28"/>
          <w:szCs w:val="28"/>
        </w:rPr>
        <w:t xml:space="preserve"> по вопро</w:t>
      </w:r>
      <w:r w:rsidR="00EF3E7F">
        <w:rPr>
          <w:rFonts w:ascii="Times New Roman" w:hAnsi="Times New Roman"/>
          <w:sz w:val="28"/>
          <w:szCs w:val="28"/>
        </w:rPr>
        <w:t>сам, связанным с ее исполнением.</w:t>
      </w:r>
    </w:p>
    <w:sectPr w:rsidR="005025A7" w:rsidRPr="003B638A" w:rsidSect="0085097D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58" w:rsidRDefault="00637158" w:rsidP="00AE41BF">
      <w:pPr>
        <w:spacing w:after="0" w:line="240" w:lineRule="auto"/>
      </w:pPr>
      <w:r>
        <w:separator/>
      </w:r>
    </w:p>
  </w:endnote>
  <w:endnote w:type="continuationSeparator" w:id="0">
    <w:p w:rsidR="00637158" w:rsidRDefault="00637158" w:rsidP="00AE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58" w:rsidRDefault="00637158" w:rsidP="00AE41BF">
      <w:pPr>
        <w:spacing w:after="0" w:line="240" w:lineRule="auto"/>
      </w:pPr>
      <w:r>
        <w:separator/>
      </w:r>
    </w:p>
  </w:footnote>
  <w:footnote w:type="continuationSeparator" w:id="0">
    <w:p w:rsidR="00637158" w:rsidRDefault="00637158" w:rsidP="00AE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BC"/>
    <w:multiLevelType w:val="hybridMultilevel"/>
    <w:tmpl w:val="B45C9C18"/>
    <w:lvl w:ilvl="0" w:tplc="2904CED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E4F7B"/>
    <w:multiLevelType w:val="hybridMultilevel"/>
    <w:tmpl w:val="C994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C290B"/>
    <w:multiLevelType w:val="hybridMultilevel"/>
    <w:tmpl w:val="62D6420C"/>
    <w:lvl w:ilvl="0" w:tplc="F5323E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CC4535"/>
    <w:multiLevelType w:val="hybridMultilevel"/>
    <w:tmpl w:val="0E62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53F51"/>
    <w:multiLevelType w:val="multilevel"/>
    <w:tmpl w:val="A8762F4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2B"/>
    <w:rsid w:val="00074286"/>
    <w:rsid w:val="000E385A"/>
    <w:rsid w:val="001D6CDB"/>
    <w:rsid w:val="002761A2"/>
    <w:rsid w:val="002F2202"/>
    <w:rsid w:val="003307E4"/>
    <w:rsid w:val="00357D2A"/>
    <w:rsid w:val="003B638A"/>
    <w:rsid w:val="00405112"/>
    <w:rsid w:val="004679E0"/>
    <w:rsid w:val="004B550E"/>
    <w:rsid w:val="005025A7"/>
    <w:rsid w:val="005F5667"/>
    <w:rsid w:val="00637158"/>
    <w:rsid w:val="006853CD"/>
    <w:rsid w:val="006B2363"/>
    <w:rsid w:val="00764765"/>
    <w:rsid w:val="00841B9C"/>
    <w:rsid w:val="0085097D"/>
    <w:rsid w:val="008810AA"/>
    <w:rsid w:val="00915880"/>
    <w:rsid w:val="009B0D6A"/>
    <w:rsid w:val="00A01BB1"/>
    <w:rsid w:val="00A21FF4"/>
    <w:rsid w:val="00A77BFA"/>
    <w:rsid w:val="00A81CC4"/>
    <w:rsid w:val="00A85FD3"/>
    <w:rsid w:val="00AE41BF"/>
    <w:rsid w:val="00BD17A9"/>
    <w:rsid w:val="00BD4CD1"/>
    <w:rsid w:val="00C11B85"/>
    <w:rsid w:val="00C63132"/>
    <w:rsid w:val="00CB1832"/>
    <w:rsid w:val="00CD6825"/>
    <w:rsid w:val="00D618DC"/>
    <w:rsid w:val="00D61E9A"/>
    <w:rsid w:val="00D92352"/>
    <w:rsid w:val="00DE5077"/>
    <w:rsid w:val="00E5790A"/>
    <w:rsid w:val="00E61FCF"/>
    <w:rsid w:val="00E71C64"/>
    <w:rsid w:val="00E77E2B"/>
    <w:rsid w:val="00EF3E7F"/>
    <w:rsid w:val="00F73238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7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2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AE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1B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1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7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2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AE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1B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1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EE57-B856-4616-BFAC-C17BC58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Олег Николаевич</dc:creator>
  <cp:lastModifiedBy>akuleshov</cp:lastModifiedBy>
  <cp:revision>11</cp:revision>
  <cp:lastPrinted>2013-07-31T08:59:00Z</cp:lastPrinted>
  <dcterms:created xsi:type="dcterms:W3CDTF">2013-07-31T05:49:00Z</dcterms:created>
  <dcterms:modified xsi:type="dcterms:W3CDTF">2013-10-28T07:24:00Z</dcterms:modified>
</cp:coreProperties>
</file>